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5C6" w:rsidRPr="001F0E02" w:rsidRDefault="00D835C6" w:rsidP="00D835C6">
      <w:pPr>
        <w:jc w:val="center"/>
        <w:rPr>
          <w:rFonts w:ascii="方正小标宋_GBK" w:eastAsia="方正小标宋_GBK"/>
        </w:rPr>
      </w:pPr>
      <w:r w:rsidRPr="001F0E02">
        <w:rPr>
          <w:rFonts w:ascii="方正小标宋_GBK" w:eastAsia="方正小标宋_GBK" w:hAnsi="黑体" w:hint="eastAsia"/>
          <w:sz w:val="44"/>
          <w:szCs w:val="44"/>
        </w:rPr>
        <w:t>贵州省电力市场化交易风险提示书</w:t>
      </w:r>
    </w:p>
    <w:p w:rsidR="00D835C6" w:rsidRPr="00B26282" w:rsidRDefault="00D835C6" w:rsidP="00D835C6">
      <w:pPr>
        <w:rPr>
          <w:rFonts w:ascii="仿宋" w:eastAsia="仿宋" w:hAnsi="仿宋"/>
        </w:rPr>
      </w:pPr>
      <w:r w:rsidRPr="00B26282">
        <w:rPr>
          <w:rFonts w:ascii="仿宋" w:eastAsia="仿宋" w:hAnsi="仿宋" w:hint="eastAsia"/>
        </w:rPr>
        <w:t>尊敬的电力市场化注册主体：</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在进行电力交易时，可能会获得较高的收益，但同时也存在着较大的风险，为了使您了解其中的风险，根据有关电力市场化交易相关的法律法规、交易规则，特提供</w:t>
      </w:r>
      <w:proofErr w:type="gramStart"/>
      <w:r w:rsidRPr="00B26282">
        <w:rPr>
          <w:rFonts w:ascii="仿宋" w:eastAsia="仿宋" w:hAnsi="仿宋" w:hint="eastAsia"/>
        </w:rPr>
        <w:t>本风险</w:t>
      </w:r>
      <w:proofErr w:type="gramEnd"/>
      <w:r w:rsidRPr="00B26282">
        <w:rPr>
          <w:rFonts w:ascii="仿宋" w:eastAsia="仿宋" w:hAnsi="仿宋" w:hint="eastAsia"/>
        </w:rPr>
        <w:t>提示书，请您认真详细阅读。电力市场化交易包括但不限于如下风险：</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1、宏观经济风险：由于我国宏观经济形势的变化以及地区宏观经济环境和电力交易市场的变化，可能会引起省内电力交易市场的波动，使</w:t>
      </w:r>
      <w:proofErr w:type="gramStart"/>
      <w:r w:rsidRPr="00B26282">
        <w:rPr>
          <w:rFonts w:ascii="仿宋" w:eastAsia="仿宋" w:hAnsi="仿宋" w:hint="eastAsia"/>
        </w:rPr>
        <w:t>您存在</w:t>
      </w:r>
      <w:proofErr w:type="gramEnd"/>
      <w:r w:rsidRPr="00B26282">
        <w:rPr>
          <w:rFonts w:ascii="仿宋" w:eastAsia="仿宋" w:hAnsi="仿宋" w:hint="eastAsia"/>
        </w:rPr>
        <w:t>亏损的可能，您将承担由此造成的损失。</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2、政策风险：有关电力交易市场的法律、法规及相关政策、规则发生变化，可能引起电力市场交易价格波动，使</w:t>
      </w:r>
      <w:proofErr w:type="gramStart"/>
      <w:r w:rsidRPr="00B26282">
        <w:rPr>
          <w:rFonts w:ascii="仿宋" w:eastAsia="仿宋" w:hAnsi="仿宋" w:hint="eastAsia"/>
        </w:rPr>
        <w:t>您存在</w:t>
      </w:r>
      <w:proofErr w:type="gramEnd"/>
      <w:r w:rsidRPr="00B26282">
        <w:rPr>
          <w:rFonts w:ascii="仿宋" w:eastAsia="仿宋" w:hAnsi="仿宋" w:hint="eastAsia"/>
        </w:rPr>
        <w:t>亏损的可能，您将承担由此造成的损失。</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3、市场经营风险： 由于市场主体所处行业整体经营形势的变化和经营管理等方面的因素，如经营决策的重大失误、高级管理人员的变更、重大诉讼等都有可能引起该市场主体电力市场价格的波动；由于市场主体经营不善甚至会导致该市场主体中止交易或注销电力市场主体资格，您将承担由此可能造成的损失。</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4、技术风险：由于交易撮合、清算交收、信息披露及与电网公司信息系统接口是通过电子通讯技术和电脑技术来实现的，这些技术存在着被网络黑客和计算机病毒攻击的可能，同时通讯技术、电脑技术和相关软件具有存在缺陷的可能，这些风险可能给您带来损失或交易撮合无法成交。</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5、不可抗力因素导致的风险：诸如地震、台风、火灾、水灾、战争、瘟疫、社会动乱等不可抗力因素可能导致交易系统的瘫痪；电力交易市场无法控制和不可预测的系统故障、设备故障、通讯故障、电力故障等也可能导致电力交易信息系统非正常运行甚至瘫痪，这些都会使您的交易委托无法成交或者无法全部成交，您不得不承担由此导致的损失和不便。</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6、其他风险：由于您密码失密、操作不当、决策失误等原因可能会使</w:t>
      </w:r>
      <w:proofErr w:type="gramStart"/>
      <w:r w:rsidRPr="00B26282">
        <w:rPr>
          <w:rFonts w:ascii="仿宋" w:eastAsia="仿宋" w:hAnsi="仿宋" w:hint="eastAsia"/>
        </w:rPr>
        <w:t>您发生</w:t>
      </w:r>
      <w:proofErr w:type="gramEnd"/>
      <w:r w:rsidRPr="00B26282">
        <w:rPr>
          <w:rFonts w:ascii="仿宋" w:eastAsia="仿宋" w:hAnsi="仿宋" w:hint="eastAsia"/>
        </w:rPr>
        <w:t>亏损；网上操作完毕后未及时退出，他人进行恶意操作而造成的损失；网上交易未及时退出还可能遭遇黑客攻击，从而造成损失；委托他人代理电力交易，且长期不关注账户变化，致使他人恶意操作而造成的损失，上述损失都将由您自行承担。在您进行电力市场化交易时，他人给予您的保证获利或不会发生亏损的任何承诺都是没有根据的，类似的承诺不会减少</w:t>
      </w:r>
      <w:proofErr w:type="gramStart"/>
      <w:r w:rsidRPr="00B26282">
        <w:rPr>
          <w:rFonts w:ascii="仿宋" w:eastAsia="仿宋" w:hAnsi="仿宋" w:hint="eastAsia"/>
        </w:rPr>
        <w:t>您发生</w:t>
      </w:r>
      <w:proofErr w:type="gramEnd"/>
      <w:r w:rsidRPr="00B26282">
        <w:rPr>
          <w:rFonts w:ascii="仿宋" w:eastAsia="仿宋" w:hAnsi="仿宋" w:hint="eastAsia"/>
        </w:rPr>
        <w:t>亏损的可能。</w:t>
      </w:r>
    </w:p>
    <w:p w:rsidR="00D835C6" w:rsidRPr="00B26282" w:rsidRDefault="00D835C6" w:rsidP="00D835C6">
      <w:pPr>
        <w:ind w:firstLineChars="200" w:firstLine="420"/>
        <w:rPr>
          <w:rFonts w:ascii="仿宋" w:eastAsia="仿宋" w:hAnsi="仿宋"/>
        </w:rPr>
      </w:pPr>
      <w:r w:rsidRPr="00B26282">
        <w:rPr>
          <w:rFonts w:ascii="仿宋" w:eastAsia="仿宋" w:hAnsi="仿宋" w:hint="eastAsia"/>
        </w:rPr>
        <w:t>特别提示：本电力交易中心敬告各市场主体，应当根据自身的经营情况和生产能力认真制定电力交易策略。电力市场化交易是一个风险无时不在的市场。您在进行电力市场化交易时存在盈利的可能，也存在亏损的风险。</w:t>
      </w:r>
      <w:proofErr w:type="gramStart"/>
      <w:r w:rsidRPr="00B26282">
        <w:rPr>
          <w:rFonts w:ascii="仿宋" w:eastAsia="仿宋" w:hAnsi="仿宋" w:hint="eastAsia"/>
        </w:rPr>
        <w:t>本风险提示书</w:t>
      </w:r>
      <w:proofErr w:type="gramEnd"/>
      <w:r w:rsidRPr="00B26282">
        <w:rPr>
          <w:rFonts w:ascii="仿宋" w:eastAsia="仿宋" w:hAnsi="仿宋" w:hint="eastAsia"/>
        </w:rPr>
        <w:t>并不能揭示从事电力市场化交易的全部风险及电力市场的全部情形。您务必对此有清醒的认识，认真考虑是否进行电力市场化交易。</w:t>
      </w:r>
    </w:p>
    <w:p w:rsidR="00D835C6" w:rsidRPr="00B26282" w:rsidRDefault="00D835C6" w:rsidP="00D835C6">
      <w:pPr>
        <w:rPr>
          <w:rFonts w:ascii="仿宋" w:eastAsia="仿宋" w:hAnsi="仿宋"/>
          <w:u w:val="single"/>
        </w:rPr>
      </w:pPr>
      <w:r w:rsidRPr="00B26282">
        <w:rPr>
          <w:rFonts w:ascii="仿宋" w:eastAsia="仿宋" w:hAnsi="仿宋" w:hint="eastAsia"/>
        </w:rPr>
        <w:t xml:space="preserve">       市场主体承诺：</w:t>
      </w:r>
      <w:r w:rsidRPr="00B26282">
        <w:rPr>
          <w:rFonts w:ascii="仿宋" w:eastAsia="仿宋" w:hAnsi="仿宋" w:hint="eastAsia"/>
          <w:u w:val="single"/>
        </w:rPr>
        <w:t xml:space="preserve">                                                          </w:t>
      </w:r>
    </w:p>
    <w:p w:rsidR="00D835C6" w:rsidRPr="00B26282" w:rsidRDefault="00D835C6" w:rsidP="00D835C6">
      <w:pPr>
        <w:rPr>
          <w:rFonts w:ascii="仿宋" w:eastAsia="仿宋" w:hAnsi="仿宋"/>
          <w:u w:val="single"/>
        </w:rPr>
      </w:pPr>
      <w:r w:rsidRPr="00B26282">
        <w:rPr>
          <w:rFonts w:ascii="仿宋" w:eastAsia="仿宋" w:hAnsi="仿宋" w:hint="eastAsia"/>
          <w:u w:val="single"/>
        </w:rPr>
        <w:t xml:space="preserve">                                                 。</w:t>
      </w:r>
    </w:p>
    <w:p w:rsidR="00D835C6" w:rsidRDefault="00D835C6" w:rsidP="00D835C6">
      <w:pPr>
        <w:rPr>
          <w:i/>
        </w:rPr>
      </w:pPr>
      <w:r w:rsidRPr="00B26282">
        <w:rPr>
          <w:rFonts w:ascii="仿宋" w:eastAsia="仿宋" w:hAnsi="仿宋" w:hint="eastAsia"/>
        </w:rPr>
        <w:t xml:space="preserve">   </w:t>
      </w:r>
      <w:r w:rsidRPr="00B26282">
        <w:rPr>
          <w:rFonts w:ascii="仿宋" w:eastAsia="仿宋" w:hAnsi="仿宋" w:hint="eastAsia"/>
          <w:b/>
        </w:rPr>
        <w:t>以上《风险提示书》本市场主体已阅读并完全理解，愿意承担电力市场化交易的各种风险。</w:t>
      </w:r>
      <w:r w:rsidRPr="001F0E02">
        <w:rPr>
          <w:rFonts w:hint="eastAsia"/>
          <w:i/>
        </w:rPr>
        <w:t>请市场主体法人代表或委托代理人将以上内容手写</w:t>
      </w:r>
      <w:proofErr w:type="gramStart"/>
      <w:r w:rsidRPr="001F0E02">
        <w:rPr>
          <w:rFonts w:hint="eastAsia"/>
          <w:i/>
        </w:rPr>
        <w:t>至承诺</w:t>
      </w:r>
      <w:proofErr w:type="gramEnd"/>
      <w:r w:rsidRPr="001F0E02">
        <w:rPr>
          <w:rFonts w:hint="eastAsia"/>
          <w:i/>
        </w:rPr>
        <w:t>内容中。</w:t>
      </w:r>
    </w:p>
    <w:p w:rsidR="00D835C6" w:rsidRDefault="00D835C6" w:rsidP="00D835C6">
      <w:pPr>
        <w:wordWrap w:val="0"/>
        <w:spacing w:line="360" w:lineRule="auto"/>
        <w:ind w:leftChars="1900" w:left="3990" w:right="420"/>
        <w:rPr>
          <w:rFonts w:asciiTheme="minorEastAsia" w:eastAsiaTheme="minorEastAsia" w:hAnsiTheme="minorEastAsia"/>
        </w:rPr>
      </w:pPr>
    </w:p>
    <w:p w:rsidR="00D835C6" w:rsidRPr="00B26282" w:rsidRDefault="00D835C6" w:rsidP="00D835C6">
      <w:pPr>
        <w:wordWrap w:val="0"/>
        <w:spacing w:line="360" w:lineRule="auto"/>
        <w:ind w:leftChars="1900" w:left="3990" w:right="420"/>
        <w:rPr>
          <w:rFonts w:ascii="仿宋" w:eastAsia="仿宋" w:hAnsi="仿宋"/>
          <w:u w:val="single"/>
        </w:rPr>
      </w:pPr>
      <w:r w:rsidRPr="00B26282">
        <w:rPr>
          <w:rFonts w:ascii="仿宋" w:eastAsia="仿宋" w:hAnsi="仿宋" w:hint="eastAsia"/>
        </w:rPr>
        <w:t>市场主体（企业公章）：</w:t>
      </w:r>
      <w:r w:rsidRPr="00B26282">
        <w:rPr>
          <w:rFonts w:ascii="仿宋" w:eastAsia="仿宋" w:hAnsi="仿宋" w:hint="eastAsia"/>
          <w:u w:val="single"/>
        </w:rPr>
        <w:t xml:space="preserve">                </w:t>
      </w:r>
      <w:r w:rsidRPr="00B26282">
        <w:rPr>
          <w:rFonts w:ascii="仿宋" w:eastAsia="仿宋" w:hAnsi="仿宋" w:hint="eastAsia"/>
        </w:rPr>
        <w:t>法人代表/委托代理人签字：</w:t>
      </w:r>
      <w:r w:rsidRPr="00B26282">
        <w:rPr>
          <w:rFonts w:ascii="仿宋" w:eastAsia="仿宋" w:hAnsi="仿宋" w:hint="eastAsia"/>
          <w:u w:val="single"/>
        </w:rPr>
        <w:t xml:space="preserve">             </w:t>
      </w:r>
    </w:p>
    <w:p w:rsidR="0002400F" w:rsidRDefault="00D835C6" w:rsidP="00D835C6">
      <w:pPr>
        <w:wordWrap w:val="0"/>
        <w:spacing w:line="360" w:lineRule="auto"/>
        <w:ind w:right="630"/>
        <w:jc w:val="right"/>
      </w:pPr>
      <w:r w:rsidRPr="00B26282">
        <w:rPr>
          <w:rFonts w:ascii="仿宋" w:eastAsia="仿宋" w:hAnsi="仿宋" w:hint="eastAsia"/>
        </w:rPr>
        <w:t>日期：</w:t>
      </w:r>
      <w:r w:rsidRPr="00B26282">
        <w:rPr>
          <w:rFonts w:ascii="仿宋" w:eastAsia="仿宋" w:hAnsi="仿宋" w:hint="eastAsia"/>
          <w:u w:val="single"/>
        </w:rPr>
        <w:t xml:space="preserve">      </w:t>
      </w:r>
      <w:r w:rsidRPr="00B26282">
        <w:rPr>
          <w:rFonts w:ascii="仿宋" w:eastAsia="仿宋" w:hAnsi="仿宋" w:hint="eastAsia"/>
        </w:rPr>
        <w:t>年</w:t>
      </w:r>
      <w:r w:rsidRPr="00B26282">
        <w:rPr>
          <w:rFonts w:ascii="仿宋" w:eastAsia="仿宋" w:hAnsi="仿宋" w:hint="eastAsia"/>
          <w:u w:val="single"/>
        </w:rPr>
        <w:t xml:space="preserve">     </w:t>
      </w:r>
      <w:r w:rsidRPr="00B26282">
        <w:rPr>
          <w:rFonts w:ascii="仿宋" w:eastAsia="仿宋" w:hAnsi="仿宋" w:hint="eastAsia"/>
        </w:rPr>
        <w:t>月</w:t>
      </w:r>
      <w:r w:rsidRPr="00B26282">
        <w:rPr>
          <w:rFonts w:ascii="仿宋" w:eastAsia="仿宋" w:hAnsi="仿宋" w:hint="eastAsia"/>
          <w:u w:val="single"/>
        </w:rPr>
        <w:t xml:space="preserve">    </w:t>
      </w:r>
      <w:r w:rsidRPr="00B26282">
        <w:rPr>
          <w:rFonts w:ascii="仿宋" w:eastAsia="仿宋" w:hAnsi="仿宋" w:hint="eastAsia"/>
        </w:rPr>
        <w:t>日</w:t>
      </w:r>
      <w:bookmarkStart w:id="0" w:name="_GoBack"/>
      <w:bookmarkEnd w:id="0"/>
    </w:p>
    <w:sectPr w:rsidR="000240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5A2" w:rsidRDefault="006815A2" w:rsidP="00D835C6">
      <w:r>
        <w:separator/>
      </w:r>
    </w:p>
  </w:endnote>
  <w:endnote w:type="continuationSeparator" w:id="0">
    <w:p w:rsidR="006815A2" w:rsidRDefault="006815A2" w:rsidP="00D83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5A2" w:rsidRDefault="006815A2" w:rsidP="00D835C6">
      <w:r>
        <w:separator/>
      </w:r>
    </w:p>
  </w:footnote>
  <w:footnote w:type="continuationSeparator" w:id="0">
    <w:p w:rsidR="006815A2" w:rsidRDefault="006815A2" w:rsidP="00D835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CB6"/>
    <w:rsid w:val="00017728"/>
    <w:rsid w:val="0002400F"/>
    <w:rsid w:val="000B7CC8"/>
    <w:rsid w:val="001860D4"/>
    <w:rsid w:val="00273C51"/>
    <w:rsid w:val="0027414E"/>
    <w:rsid w:val="002F3CB6"/>
    <w:rsid w:val="00307F0D"/>
    <w:rsid w:val="00413548"/>
    <w:rsid w:val="004251DF"/>
    <w:rsid w:val="0047421B"/>
    <w:rsid w:val="00615FD2"/>
    <w:rsid w:val="00680EBC"/>
    <w:rsid w:val="006815A2"/>
    <w:rsid w:val="006C43DF"/>
    <w:rsid w:val="006E0DF2"/>
    <w:rsid w:val="007A13C9"/>
    <w:rsid w:val="007B6A63"/>
    <w:rsid w:val="007D05A1"/>
    <w:rsid w:val="00831D39"/>
    <w:rsid w:val="00836E95"/>
    <w:rsid w:val="008575B1"/>
    <w:rsid w:val="00896893"/>
    <w:rsid w:val="008F21EE"/>
    <w:rsid w:val="00931DAB"/>
    <w:rsid w:val="0094148C"/>
    <w:rsid w:val="009811CE"/>
    <w:rsid w:val="00992981"/>
    <w:rsid w:val="00A14AFE"/>
    <w:rsid w:val="00AE1869"/>
    <w:rsid w:val="00B06F87"/>
    <w:rsid w:val="00BA69C2"/>
    <w:rsid w:val="00BC19FC"/>
    <w:rsid w:val="00C531AA"/>
    <w:rsid w:val="00CE0E09"/>
    <w:rsid w:val="00D74766"/>
    <w:rsid w:val="00D835C6"/>
    <w:rsid w:val="00DB2DD6"/>
    <w:rsid w:val="00DC5BE7"/>
    <w:rsid w:val="00DF583C"/>
    <w:rsid w:val="00E62DBD"/>
    <w:rsid w:val="00E873CD"/>
    <w:rsid w:val="00EA1EF4"/>
    <w:rsid w:val="00F97F01"/>
    <w:rsid w:val="00FD4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CB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35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35C6"/>
    <w:rPr>
      <w:rFonts w:ascii="Calibri" w:eastAsia="宋体" w:hAnsi="Calibri" w:cs="Times New Roman"/>
      <w:sz w:val="18"/>
      <w:szCs w:val="18"/>
    </w:rPr>
  </w:style>
  <w:style w:type="paragraph" w:styleId="a4">
    <w:name w:val="footer"/>
    <w:basedOn w:val="a"/>
    <w:link w:val="Char0"/>
    <w:uiPriority w:val="99"/>
    <w:unhideWhenUsed/>
    <w:rsid w:val="00D835C6"/>
    <w:pPr>
      <w:tabs>
        <w:tab w:val="center" w:pos="4153"/>
        <w:tab w:val="right" w:pos="8306"/>
      </w:tabs>
      <w:snapToGrid w:val="0"/>
      <w:jc w:val="left"/>
    </w:pPr>
    <w:rPr>
      <w:sz w:val="18"/>
      <w:szCs w:val="18"/>
    </w:rPr>
  </w:style>
  <w:style w:type="character" w:customStyle="1" w:styleId="Char0">
    <w:name w:val="页脚 Char"/>
    <w:basedOn w:val="a0"/>
    <w:link w:val="a4"/>
    <w:uiPriority w:val="99"/>
    <w:rsid w:val="00D835C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CB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35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35C6"/>
    <w:rPr>
      <w:rFonts w:ascii="Calibri" w:eastAsia="宋体" w:hAnsi="Calibri" w:cs="Times New Roman"/>
      <w:sz w:val="18"/>
      <w:szCs w:val="18"/>
    </w:rPr>
  </w:style>
  <w:style w:type="paragraph" w:styleId="a4">
    <w:name w:val="footer"/>
    <w:basedOn w:val="a"/>
    <w:link w:val="Char0"/>
    <w:uiPriority w:val="99"/>
    <w:unhideWhenUsed/>
    <w:rsid w:val="00D835C6"/>
    <w:pPr>
      <w:tabs>
        <w:tab w:val="center" w:pos="4153"/>
        <w:tab w:val="right" w:pos="8306"/>
      </w:tabs>
      <w:snapToGrid w:val="0"/>
      <w:jc w:val="left"/>
    </w:pPr>
    <w:rPr>
      <w:sz w:val="18"/>
      <w:szCs w:val="18"/>
    </w:rPr>
  </w:style>
  <w:style w:type="character" w:customStyle="1" w:styleId="Char0">
    <w:name w:val="页脚 Char"/>
    <w:basedOn w:val="a0"/>
    <w:link w:val="a4"/>
    <w:uiPriority w:val="99"/>
    <w:rsid w:val="00D835C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638</Words>
  <Characters>716</Characters>
  <Application>Microsoft Office Word</Application>
  <DocSecurity>0</DocSecurity>
  <Lines>42</Lines>
  <Paragraphs>28</Paragraphs>
  <ScaleCrop>false</ScaleCrop>
  <Company>Organization Name</Company>
  <LinksUpToDate>false</LinksUpToDate>
  <CharactersWithSpaces>1326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安平</dc:creator>
  <cp:lastModifiedBy>安平</cp:lastModifiedBy>
  <cp:revision>2</cp:revision>
  <dcterms:created xsi:type="dcterms:W3CDTF">2016-11-16T01:10:00Z</dcterms:created>
  <dcterms:modified xsi:type="dcterms:W3CDTF">2016-11-17T08:55:00Z</dcterms:modified>
</cp:coreProperties>
</file>